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B" w:rsidRDefault="006D1456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14605</wp:posOffset>
            </wp:positionV>
            <wp:extent cx="1767205" cy="2521585"/>
            <wp:effectExtent l="38100" t="19050" r="23495" b="12065"/>
            <wp:wrapTight wrapText="bothSides">
              <wp:wrapPolygon edited="0">
                <wp:start x="-466" y="-163"/>
                <wp:lineTo x="-466" y="21703"/>
                <wp:lineTo x="21887" y="21703"/>
                <wp:lineTo x="21887" y="-163"/>
                <wp:lineTo x="-466" y="-163"/>
              </wp:wrapPolygon>
            </wp:wrapTight>
            <wp:docPr id="1" name="Image 0" descr="A la douch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a douche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5215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Pendant cette période, nous travaillons à partir de l’album </w:t>
      </w:r>
      <w:r w:rsidRPr="006D1456">
        <w:rPr>
          <w:b/>
          <w:sz w:val="28"/>
          <w:szCs w:val="28"/>
        </w:rPr>
        <w:t>« A la douche ».</w:t>
      </w:r>
      <w:r>
        <w:rPr>
          <w:sz w:val="28"/>
          <w:szCs w:val="28"/>
        </w:rPr>
        <w:t xml:space="preserve"> C’est l’histoire de deux poussins César et Léa auxquels la Maman poule demande de prendre une douche. Mais aucun des deux ne veut quitter son jeu ou sa lecture pour y aller le premier.</w:t>
      </w:r>
    </w:p>
    <w:p w:rsidR="006D1456" w:rsidRDefault="006D1456">
      <w:pPr>
        <w:rPr>
          <w:sz w:val="28"/>
          <w:szCs w:val="28"/>
        </w:rPr>
      </w:pPr>
      <w:r>
        <w:rPr>
          <w:sz w:val="28"/>
          <w:szCs w:val="28"/>
        </w:rPr>
        <w:t>« C’est César le premier à la douche… »</w:t>
      </w:r>
    </w:p>
    <w:p w:rsidR="006D1456" w:rsidRDefault="006D1456">
      <w:pPr>
        <w:rPr>
          <w:sz w:val="28"/>
          <w:szCs w:val="28"/>
        </w:rPr>
      </w:pPr>
      <w:r>
        <w:rPr>
          <w:sz w:val="28"/>
          <w:szCs w:val="28"/>
        </w:rPr>
        <w:t xml:space="preserve">« C’est Léa la première… »  </w:t>
      </w:r>
      <w:proofErr w:type="spellStart"/>
      <w:proofErr w:type="gramStart"/>
      <w:r>
        <w:rPr>
          <w:sz w:val="28"/>
          <w:szCs w:val="28"/>
        </w:rPr>
        <w:t>etc</w:t>
      </w:r>
      <w:proofErr w:type="spellEnd"/>
      <w:proofErr w:type="gramEnd"/>
    </w:p>
    <w:p w:rsidR="006D1456" w:rsidRDefault="006D1456">
      <w:pPr>
        <w:rPr>
          <w:sz w:val="28"/>
          <w:szCs w:val="28"/>
        </w:rPr>
      </w:pPr>
      <w:r>
        <w:rPr>
          <w:sz w:val="28"/>
          <w:szCs w:val="28"/>
        </w:rPr>
        <w:t>Maman poule s’impatiente. Les poussins se chamaillent toujours. Une solution est trouvée : ils prendront un bain tous les deux ensemble !</w:t>
      </w:r>
    </w:p>
    <w:p w:rsidR="006D1456" w:rsidRDefault="006D1456">
      <w:pPr>
        <w:rPr>
          <w:sz w:val="28"/>
          <w:szCs w:val="28"/>
        </w:rPr>
      </w:pPr>
      <w:r>
        <w:rPr>
          <w:sz w:val="28"/>
          <w:szCs w:val="28"/>
        </w:rPr>
        <w:t>Cet album rejoint notre projet d’année : être bien dans son corps</w:t>
      </w:r>
      <w:r w:rsidR="0044442F">
        <w:rPr>
          <w:sz w:val="28"/>
          <w:szCs w:val="28"/>
        </w:rPr>
        <w:t>. Nous parlons  donc d’</w:t>
      </w:r>
      <w:r w:rsidR="0044442F" w:rsidRPr="0044442F">
        <w:rPr>
          <w:b/>
          <w:sz w:val="28"/>
          <w:szCs w:val="28"/>
        </w:rPr>
        <w:t xml:space="preserve">hygiène </w:t>
      </w:r>
      <w:r w:rsidR="0044442F">
        <w:rPr>
          <w:sz w:val="28"/>
          <w:szCs w:val="28"/>
        </w:rPr>
        <w:t>(pourquoi faire sa toilette, les produits utilisés, le lieu : la salle de bain et éléments utilisés : lavabo,  douche ou baignoire</w:t>
      </w:r>
      <w:r w:rsidR="009C584F">
        <w:rPr>
          <w:sz w:val="28"/>
          <w:szCs w:val="28"/>
        </w:rPr>
        <w:t xml:space="preserve"> et </w:t>
      </w:r>
      <w:r w:rsidR="0044442F">
        <w:rPr>
          <w:sz w:val="28"/>
          <w:szCs w:val="28"/>
        </w:rPr>
        <w:t>comment se laver les mains correctement…).</w:t>
      </w:r>
    </w:p>
    <w:p w:rsidR="0044442F" w:rsidRDefault="0044442F">
      <w:pPr>
        <w:rPr>
          <w:sz w:val="28"/>
          <w:szCs w:val="28"/>
        </w:rPr>
      </w:pPr>
      <w:r>
        <w:rPr>
          <w:sz w:val="28"/>
          <w:szCs w:val="28"/>
        </w:rPr>
        <w:t xml:space="preserve">Grâce à cet album, nous avons abordé des notions de taille : le plus </w:t>
      </w:r>
      <w:r w:rsidRPr="0044442F">
        <w:rPr>
          <w:b/>
          <w:sz w:val="28"/>
          <w:szCs w:val="28"/>
        </w:rPr>
        <w:t>grand</w:t>
      </w:r>
      <w:r>
        <w:rPr>
          <w:sz w:val="28"/>
          <w:szCs w:val="28"/>
        </w:rPr>
        <w:t xml:space="preserve">, le plus </w:t>
      </w:r>
      <w:r w:rsidRPr="0044442F">
        <w:rPr>
          <w:b/>
          <w:sz w:val="28"/>
          <w:szCs w:val="28"/>
        </w:rPr>
        <w:t>petit</w:t>
      </w:r>
      <w:r>
        <w:rPr>
          <w:sz w:val="28"/>
          <w:szCs w:val="28"/>
        </w:rPr>
        <w:t>, d’ordre : le</w:t>
      </w:r>
      <w:r w:rsidRPr="0044442F">
        <w:rPr>
          <w:b/>
          <w:sz w:val="28"/>
          <w:szCs w:val="28"/>
        </w:rPr>
        <w:t xml:space="preserve"> premier</w:t>
      </w:r>
      <w:r>
        <w:rPr>
          <w:sz w:val="28"/>
          <w:szCs w:val="28"/>
        </w:rPr>
        <w:t xml:space="preserve">, le </w:t>
      </w:r>
      <w:r w:rsidRPr="0044442F">
        <w:rPr>
          <w:b/>
          <w:sz w:val="28"/>
          <w:szCs w:val="28"/>
        </w:rPr>
        <w:t>deuxième</w:t>
      </w:r>
      <w:r>
        <w:rPr>
          <w:sz w:val="28"/>
          <w:szCs w:val="28"/>
        </w:rPr>
        <w:t xml:space="preserve">, le </w:t>
      </w:r>
      <w:r w:rsidRPr="0044442F">
        <w:rPr>
          <w:b/>
          <w:sz w:val="28"/>
          <w:szCs w:val="28"/>
        </w:rPr>
        <w:t>troisième</w:t>
      </w:r>
      <w:r>
        <w:rPr>
          <w:sz w:val="28"/>
          <w:szCs w:val="28"/>
        </w:rPr>
        <w:t>. Nous apprenons à reconnaître les chiffres 1 2 3.</w:t>
      </w:r>
    </w:p>
    <w:p w:rsidR="0044442F" w:rsidRDefault="0044442F">
      <w:pPr>
        <w:rPr>
          <w:sz w:val="28"/>
          <w:szCs w:val="28"/>
        </w:rPr>
      </w:pPr>
      <w:r>
        <w:rPr>
          <w:sz w:val="28"/>
          <w:szCs w:val="28"/>
        </w:rPr>
        <w:t xml:space="preserve">Comme nous apprenons aussi à retrouver </w:t>
      </w:r>
      <w:r w:rsidRPr="0044442F">
        <w:rPr>
          <w:b/>
          <w:sz w:val="28"/>
          <w:szCs w:val="28"/>
        </w:rPr>
        <w:t>notre prénom</w:t>
      </w:r>
      <w:r>
        <w:rPr>
          <w:sz w:val="28"/>
          <w:szCs w:val="28"/>
        </w:rPr>
        <w:t xml:space="preserve"> parmi ceux de la classe, nous essayons aussi d’identifier ceux des personnages de l’histoire.</w:t>
      </w:r>
    </w:p>
    <w:p w:rsidR="00743A4D" w:rsidRDefault="00743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nid de mésange</w:t>
      </w:r>
    </w:p>
    <w:p w:rsidR="00F636E7" w:rsidRDefault="00F636E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501015</wp:posOffset>
            </wp:positionV>
            <wp:extent cx="1876425" cy="1447800"/>
            <wp:effectExtent l="19050" t="0" r="9525" b="0"/>
            <wp:wrapSquare wrapText="bothSides"/>
            <wp:docPr id="3" name="Image 2" descr="P20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30002.JPG"/>
                    <pic:cNvPicPr/>
                  </pic:nvPicPr>
                  <pic:blipFill>
                    <a:blip r:embed="rId5" cstate="print"/>
                    <a:srcRect l="10579" t="9031" r="9587" b="88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A4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300990</wp:posOffset>
            </wp:positionV>
            <wp:extent cx="1323975" cy="1752600"/>
            <wp:effectExtent l="19050" t="0" r="9525" b="0"/>
            <wp:wrapSquare wrapText="bothSides"/>
            <wp:docPr id="2" name="Image 1" descr="P20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30001.JPG"/>
                    <pic:cNvPicPr/>
                  </pic:nvPicPr>
                  <pic:blipFill>
                    <a:blip r:embed="rId6" cstate="print"/>
                    <a:srcRect l="34050" t="10132" r="18843" b="660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2CF">
        <w:rPr>
          <w:sz w:val="28"/>
          <w:szCs w:val="28"/>
        </w:rPr>
        <w:t xml:space="preserve">La vie de classe est faite aussi d’imprévus. Un jour, </w:t>
      </w:r>
      <w:r w:rsidR="001332CF" w:rsidRPr="00F636E7">
        <w:rPr>
          <w:b/>
          <w:sz w:val="28"/>
          <w:szCs w:val="28"/>
        </w:rPr>
        <w:t xml:space="preserve"> Elise </w:t>
      </w:r>
      <w:r w:rsidR="001332CF">
        <w:rPr>
          <w:sz w:val="28"/>
          <w:szCs w:val="28"/>
        </w:rPr>
        <w:t>nous a apporté</w:t>
      </w:r>
      <w:r w:rsidR="001332CF" w:rsidRPr="00F636E7">
        <w:rPr>
          <w:b/>
          <w:sz w:val="28"/>
          <w:szCs w:val="28"/>
        </w:rPr>
        <w:t xml:space="preserve"> un nichoir</w:t>
      </w:r>
      <w:r w:rsidR="001332CF">
        <w:rPr>
          <w:sz w:val="28"/>
          <w:szCs w:val="28"/>
        </w:rPr>
        <w:t xml:space="preserve">. </w:t>
      </w:r>
    </w:p>
    <w:p w:rsidR="00743A4D" w:rsidRPr="00743A4D" w:rsidRDefault="001332CF">
      <w:pPr>
        <w:rPr>
          <w:sz w:val="28"/>
          <w:szCs w:val="28"/>
        </w:rPr>
      </w:pPr>
      <w:r>
        <w:rPr>
          <w:sz w:val="28"/>
          <w:szCs w:val="28"/>
        </w:rPr>
        <w:t>Il y avait à l’intérieur un nid abandonné par des mésanges. Cela nous a intéressé d’observer</w:t>
      </w:r>
      <w:r w:rsidR="00F636E7">
        <w:rPr>
          <w:sz w:val="28"/>
          <w:szCs w:val="28"/>
        </w:rPr>
        <w:t xml:space="preserve"> les œufs et les matériaux utilisés pour le nid.</w:t>
      </w:r>
    </w:p>
    <w:p w:rsidR="0044442F" w:rsidRDefault="0044442F">
      <w:pPr>
        <w:rPr>
          <w:sz w:val="28"/>
          <w:szCs w:val="28"/>
        </w:rPr>
      </w:pPr>
    </w:p>
    <w:p w:rsidR="005D5281" w:rsidRDefault="005D5281">
      <w:pPr>
        <w:rPr>
          <w:sz w:val="28"/>
          <w:szCs w:val="28"/>
        </w:rPr>
      </w:pPr>
    </w:p>
    <w:p w:rsidR="005D5281" w:rsidRDefault="005D528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357505</wp:posOffset>
            </wp:positionV>
            <wp:extent cx="2006600" cy="3105150"/>
            <wp:effectExtent l="19050" t="0" r="0" b="0"/>
            <wp:wrapSquare wrapText="bothSides"/>
            <wp:docPr id="4" name="Image 3" descr="P21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10009.JPG"/>
                    <pic:cNvPicPr/>
                  </pic:nvPicPr>
                  <pic:blipFill>
                    <a:blip r:embed="rId7" cstate="print"/>
                    <a:srcRect l="26614" t="4487" r="27052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027">
        <w:rPr>
          <w:sz w:val="28"/>
          <w:szCs w:val="28"/>
        </w:rPr>
        <w:t xml:space="preserve">  </w:t>
      </w:r>
    </w:p>
    <w:p w:rsidR="005D5281" w:rsidRDefault="005D5281">
      <w:pPr>
        <w:rPr>
          <w:sz w:val="28"/>
          <w:szCs w:val="28"/>
        </w:rPr>
      </w:pPr>
    </w:p>
    <w:p w:rsidR="005D5281" w:rsidRDefault="005D5281">
      <w:pPr>
        <w:rPr>
          <w:sz w:val="28"/>
          <w:szCs w:val="28"/>
        </w:rPr>
      </w:pPr>
      <w:r>
        <w:rPr>
          <w:sz w:val="28"/>
          <w:szCs w:val="28"/>
        </w:rPr>
        <w:t xml:space="preserve"> Nous avons fêté l’anniversaire de </w:t>
      </w:r>
      <w:r>
        <w:rPr>
          <w:b/>
          <w:sz w:val="28"/>
          <w:szCs w:val="28"/>
        </w:rPr>
        <w:t>Gabin</w:t>
      </w:r>
      <w:r>
        <w:rPr>
          <w:sz w:val="28"/>
          <w:szCs w:val="28"/>
        </w:rPr>
        <w:t xml:space="preserve">. </w:t>
      </w:r>
    </w:p>
    <w:p w:rsidR="005D5281" w:rsidRDefault="005D5281">
      <w:pPr>
        <w:rPr>
          <w:sz w:val="28"/>
          <w:szCs w:val="28"/>
        </w:rPr>
      </w:pPr>
      <w:r>
        <w:rPr>
          <w:sz w:val="28"/>
          <w:szCs w:val="28"/>
        </w:rPr>
        <w:t xml:space="preserve">Il a maintenant </w:t>
      </w:r>
      <w:r w:rsidRPr="005D528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ans. </w:t>
      </w:r>
    </w:p>
    <w:p w:rsidR="005D5281" w:rsidRDefault="005D5281">
      <w:pPr>
        <w:rPr>
          <w:sz w:val="28"/>
          <w:szCs w:val="28"/>
        </w:rPr>
      </w:pPr>
      <w:r>
        <w:rPr>
          <w:sz w:val="28"/>
          <w:szCs w:val="28"/>
        </w:rPr>
        <w:t>Avec sa maman, il nous avait préparé des muffins. Nous nous sommes régalés !</w:t>
      </w:r>
    </w:p>
    <w:p w:rsidR="005D5281" w:rsidRDefault="005D5281">
      <w:pPr>
        <w:rPr>
          <w:b/>
          <w:sz w:val="28"/>
          <w:szCs w:val="28"/>
        </w:rPr>
      </w:pPr>
    </w:p>
    <w:p w:rsidR="005D5281" w:rsidRDefault="005D5281">
      <w:pPr>
        <w:rPr>
          <w:b/>
          <w:sz w:val="28"/>
          <w:szCs w:val="28"/>
        </w:rPr>
      </w:pPr>
    </w:p>
    <w:p w:rsidR="005D5281" w:rsidRDefault="005D5281">
      <w:pPr>
        <w:rPr>
          <w:b/>
          <w:sz w:val="28"/>
          <w:szCs w:val="28"/>
        </w:rPr>
      </w:pPr>
    </w:p>
    <w:p w:rsidR="005D5281" w:rsidRDefault="005D5281">
      <w:pPr>
        <w:rPr>
          <w:b/>
          <w:sz w:val="28"/>
          <w:szCs w:val="28"/>
        </w:rPr>
      </w:pPr>
    </w:p>
    <w:p w:rsidR="005D5281" w:rsidRDefault="005D5281">
      <w:pPr>
        <w:rPr>
          <w:b/>
          <w:sz w:val="28"/>
          <w:szCs w:val="28"/>
        </w:rPr>
      </w:pPr>
      <w:r w:rsidRPr="005D5281">
        <w:rPr>
          <w:b/>
          <w:sz w:val="28"/>
          <w:szCs w:val="28"/>
        </w:rPr>
        <w:t>La tête à toto</w:t>
      </w:r>
    </w:p>
    <w:p w:rsidR="005D5281" w:rsidRDefault="005D5281">
      <w:pPr>
        <w:rPr>
          <w:sz w:val="28"/>
          <w:szCs w:val="28"/>
        </w:rPr>
      </w:pPr>
      <w:r>
        <w:rPr>
          <w:sz w:val="28"/>
          <w:szCs w:val="28"/>
        </w:rPr>
        <w:t>Apprendre à compter, développer sa dextérité manuelle : nous le faisons régulièrement. Ici, nous avons fabriqué une tête avec une assiette, des « </w:t>
      </w:r>
      <w:proofErr w:type="spellStart"/>
      <w:r>
        <w:rPr>
          <w:sz w:val="28"/>
          <w:szCs w:val="28"/>
        </w:rPr>
        <w:t>flexo</w:t>
      </w:r>
      <w:proofErr w:type="spellEnd"/>
      <w:r>
        <w:rPr>
          <w:sz w:val="28"/>
          <w:szCs w:val="28"/>
        </w:rPr>
        <w:t> » et des pinces à linge.</w:t>
      </w:r>
    </w:p>
    <w:p w:rsidR="005D5281" w:rsidRDefault="005D52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15000" cy="2466975"/>
            <wp:effectExtent l="19050" t="0" r="0" b="0"/>
            <wp:docPr id="5" name="Image 4" descr="P20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30007.JPG"/>
                    <pic:cNvPicPr/>
                  </pic:nvPicPr>
                  <pic:blipFill>
                    <a:blip r:embed="rId8" cstate="print"/>
                    <a:srcRect l="2726" t="20299" r="1080" b="2435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81" w:rsidRPr="005D5281" w:rsidRDefault="005D5281">
      <w:pPr>
        <w:rPr>
          <w:sz w:val="28"/>
          <w:szCs w:val="28"/>
        </w:rPr>
      </w:pPr>
      <w:r>
        <w:rPr>
          <w:sz w:val="28"/>
          <w:szCs w:val="28"/>
        </w:rPr>
        <w:t xml:space="preserve">Deux yeux, un nez, une bouche, deux oreilles, deux joues, une tête </w:t>
      </w:r>
      <w:r w:rsidR="00BE5027">
        <w:rPr>
          <w:sz w:val="28"/>
          <w:szCs w:val="28"/>
        </w:rPr>
        <w:t>et… beaucoup de cheveux dessus !</w:t>
      </w:r>
    </w:p>
    <w:sectPr w:rsidR="005D5281" w:rsidRPr="005D5281" w:rsidSect="00743A4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456"/>
    <w:rsid w:val="001332CF"/>
    <w:rsid w:val="0044442F"/>
    <w:rsid w:val="005D5281"/>
    <w:rsid w:val="006D1456"/>
    <w:rsid w:val="00743A4D"/>
    <w:rsid w:val="007B05AB"/>
    <w:rsid w:val="009C584F"/>
    <w:rsid w:val="00BE5027"/>
    <w:rsid w:val="00F6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5</cp:revision>
  <dcterms:created xsi:type="dcterms:W3CDTF">2014-02-19T09:22:00Z</dcterms:created>
  <dcterms:modified xsi:type="dcterms:W3CDTF">2014-02-19T10:45:00Z</dcterms:modified>
</cp:coreProperties>
</file>